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B557D" w14:textId="77777777" w:rsidR="005077BD" w:rsidRDefault="00625198">
      <w:r>
        <w:t>Georges Van Den Abbeele</w:t>
      </w:r>
    </w:p>
    <w:p w14:paraId="5F8B8D7A" w14:textId="77777777" w:rsidR="00625198" w:rsidRDefault="00625198">
      <w:r>
        <w:t>Hum Core</w:t>
      </w:r>
    </w:p>
    <w:p w14:paraId="07BF6A4C" w14:textId="77777777" w:rsidR="00625198" w:rsidRDefault="00625198"/>
    <w:p w14:paraId="555DAB71" w14:textId="7D2B5730" w:rsidR="00625198" w:rsidRDefault="00D446A4">
      <w:r>
        <w:t>Michael Walzer</w:t>
      </w:r>
      <w:r w:rsidR="00625198">
        <w:t xml:space="preserve">, </w:t>
      </w:r>
      <w:r>
        <w:rPr>
          <w:i/>
        </w:rPr>
        <w:t>Just and Unjust Was:  A Moral Argument with Historical Illustrations</w:t>
      </w:r>
      <w:r w:rsidR="00625198">
        <w:t xml:space="preserve">, </w:t>
      </w:r>
      <w:r>
        <w:t>Fourth Edition (New York:  Basic, 1977).</w:t>
      </w:r>
    </w:p>
    <w:p w14:paraId="0586F2FC" w14:textId="77777777" w:rsidR="00625198" w:rsidRDefault="00625198"/>
    <w:p w14:paraId="2524545D" w14:textId="77777777" w:rsidR="00625198" w:rsidRDefault="00625198">
      <w:r>
        <w:t xml:space="preserve">Study Questions:  </w:t>
      </w:r>
    </w:p>
    <w:p w14:paraId="7DC52AB4" w14:textId="77777777" w:rsidR="00625198" w:rsidRDefault="00625198"/>
    <w:p w14:paraId="055249A0" w14:textId="03C10DC1" w:rsidR="0056049C" w:rsidRDefault="00625198" w:rsidP="00EF319E">
      <w:r>
        <w:t xml:space="preserve">1.  </w:t>
      </w:r>
      <w:r w:rsidR="00D74987">
        <w:t>What does Walzer mean when he states that soldiers face each other in battles not as criminals, but as "moral equals"?</w:t>
      </w:r>
    </w:p>
    <w:p w14:paraId="72F3884E" w14:textId="0C98DB87" w:rsidR="00D74987" w:rsidRDefault="00D74987" w:rsidP="00EF319E">
      <w:r>
        <w:t xml:space="preserve">2.  What is meant by the rule of proportionality?  Can you give an </w:t>
      </w:r>
      <w:r w:rsidR="000A609F">
        <w:t>example?</w:t>
      </w:r>
    </w:p>
    <w:p w14:paraId="20394A81" w14:textId="44F03F07" w:rsidR="00D74987" w:rsidRPr="0056049C" w:rsidRDefault="00D74987" w:rsidP="00EF319E">
      <w:r>
        <w:t xml:space="preserve">3.  </w:t>
      </w:r>
      <w:r w:rsidR="000A609F">
        <w:t>What "rights" are in question when Walzer states, on p. 135</w:t>
      </w:r>
      <w:r w:rsidR="00AA3541">
        <w:t>,</w:t>
      </w:r>
      <w:r w:rsidR="000A609F">
        <w:t xml:space="preserve"> </w:t>
      </w:r>
      <w:r w:rsidR="00AA3541">
        <w:t xml:space="preserve">that </w:t>
      </w:r>
      <w:r w:rsidR="000A609F">
        <w:t>" a legitimate act of war is one that does not violate the rights of the people against whom it is directed."</w:t>
      </w:r>
    </w:p>
    <w:p w14:paraId="13DA83C3" w14:textId="2EBAB935" w:rsidR="008D528A" w:rsidRDefault="00AA3541">
      <w:r>
        <w:t xml:space="preserve">4.  According to the first principle of the war convention, once war has begun, when are soldiers </w:t>
      </w:r>
      <w:r w:rsidRPr="00AA3541">
        <w:rPr>
          <w:u w:val="single"/>
        </w:rPr>
        <w:t>not</w:t>
      </w:r>
      <w:r>
        <w:t xml:space="preserve"> subject to attack?</w:t>
      </w:r>
    </w:p>
    <w:p w14:paraId="7E5F728E" w14:textId="18A2F965" w:rsidR="00AA3541" w:rsidRDefault="00AA3541">
      <w:r>
        <w:t xml:space="preserve">5.  Give some examples that blur the distinction between combatants and noncombatants.  </w:t>
      </w:r>
    </w:p>
    <w:p w14:paraId="4C5FF767" w14:textId="0953A48D" w:rsidR="00AA3541" w:rsidRDefault="00AA3541">
      <w:r>
        <w:t>6.  Explain the principle of "double effect" as it relates to the moral imperative to avoid harm to civilians in warfare.</w:t>
      </w:r>
    </w:p>
    <w:p w14:paraId="3F465C67" w14:textId="68E22ACA" w:rsidR="00AA3541" w:rsidRDefault="00AA3541">
      <w:r>
        <w:t xml:space="preserve">7.  </w:t>
      </w:r>
      <w:r w:rsidR="00BC5CC1">
        <w:t>What kinds of "due care" do soldiers owe civilians in wartime situations?</w:t>
      </w:r>
    </w:p>
    <w:p w14:paraId="6E1CE43A" w14:textId="78C83338" w:rsidR="00D27AEE" w:rsidRDefault="00BC5CC1" w:rsidP="00A03E87">
      <w:r>
        <w:t xml:space="preserve">8.  </w:t>
      </w:r>
      <w:r w:rsidR="00D27AEE">
        <w:t>What kinds of moral dilemmas are brought about by sieges</w:t>
      </w:r>
      <w:r w:rsidR="00A03E87">
        <w:t xml:space="preserve"> and the</w:t>
      </w:r>
      <w:r w:rsidR="00447789">
        <w:t xml:space="preserve"> "strategic devastation" of crops, food supplies, and economic </w:t>
      </w:r>
      <w:r w:rsidR="00397706">
        <w:t>infrastructure?</w:t>
      </w:r>
      <w:r w:rsidR="00447789">
        <w:t xml:space="preserve">  Who bears the </w:t>
      </w:r>
      <w:r w:rsidR="00D60831">
        <w:t>brunt of these kinds of actions, and how can they be justified?</w:t>
      </w:r>
    </w:p>
    <w:p w14:paraId="27AD6A45" w14:textId="3C511D70" w:rsidR="00D60831" w:rsidRDefault="00C7706C">
      <w:r>
        <w:t>9</w:t>
      </w:r>
      <w:r w:rsidR="00D60831">
        <w:t xml:space="preserve">.  </w:t>
      </w:r>
      <w:r w:rsidR="00BD08DE">
        <w:t xml:space="preserve">In what ways does guerilla warfare </w:t>
      </w:r>
      <w:r w:rsidR="0034414A">
        <w:t>play havoc with the distinction</w:t>
      </w:r>
      <w:r w:rsidR="00BD08DE">
        <w:t xml:space="preserve"> between combatants and noncombatants? What are the moral and ethical consequences?</w:t>
      </w:r>
    </w:p>
    <w:p w14:paraId="692D42E4" w14:textId="42EB820C" w:rsidR="00BD08DE" w:rsidRDefault="00C7706C">
      <w:r>
        <w:t>10</w:t>
      </w:r>
      <w:r w:rsidR="00BD08DE">
        <w:t xml:space="preserve">.  </w:t>
      </w:r>
      <w:r w:rsidR="00A03E87">
        <w:t xml:space="preserve">Going even beyond the conditions of guerilla warfare, terrorism is sometimes described as a form of "asymmetrical warfare," referring to the use of unconventional kinds of violence to offset a real or perceived advantage held by an opponent.  Typically but not always, such tactics are wielded by disaffected or disempowered groups against an organized power such as a nation-state.  Given the strictures of Walzer's "war convention," how can one evaluate the ethical status of </w:t>
      </w:r>
      <w:r>
        <w:t xml:space="preserve">such instances of </w:t>
      </w:r>
      <w:r w:rsidR="00A03E87">
        <w:t>asymmetrical warfare?</w:t>
      </w:r>
    </w:p>
    <w:p w14:paraId="67753534" w14:textId="5FE8EB96" w:rsidR="00BD08DE" w:rsidRDefault="00C7706C">
      <w:r>
        <w:t>11</w:t>
      </w:r>
      <w:r w:rsidR="00BD08DE">
        <w:t>.  Co</w:t>
      </w:r>
      <w:r>
        <w:t xml:space="preserve">nsider </w:t>
      </w:r>
      <w:r w:rsidR="00BD08DE">
        <w:t>the justificati</w:t>
      </w:r>
      <w:r w:rsidR="00672BC9">
        <w:t xml:space="preserve">ons for the British bombing of </w:t>
      </w:r>
      <w:r w:rsidR="00BD08DE">
        <w:t xml:space="preserve">civilian targets (cities) in the </w:t>
      </w:r>
      <w:r>
        <w:t>Second World W</w:t>
      </w:r>
      <w:r w:rsidR="00BD08DE">
        <w:t>ar against Germany with the American justification</w:t>
      </w:r>
      <w:r w:rsidR="00672BC9">
        <w:t xml:space="preserve"> for dropping the atomic bomb on Hiroshima in the war against Japan.  </w:t>
      </w:r>
      <w:r>
        <w:t xml:space="preserve"> Again, how can one justify or not such departures from the notion of a war convention?</w:t>
      </w:r>
      <w:bookmarkStart w:id="0" w:name="_GoBack"/>
      <w:bookmarkEnd w:id="0"/>
    </w:p>
    <w:p w14:paraId="2892481F" w14:textId="2AC66815" w:rsidR="00672BC9" w:rsidRDefault="00C7706C">
      <w:r>
        <w:t>12</w:t>
      </w:r>
      <w:r w:rsidR="00672BC9">
        <w:t xml:space="preserve">.  </w:t>
      </w:r>
      <w:r w:rsidR="0098322E">
        <w:t xml:space="preserve">What </w:t>
      </w:r>
      <w:r>
        <w:t>kinds of</w:t>
      </w:r>
      <w:r w:rsidR="0098322E">
        <w:t xml:space="preserve"> defens</w:t>
      </w:r>
      <w:r w:rsidR="005858CA">
        <w:t xml:space="preserve">es </w:t>
      </w:r>
      <w:r>
        <w:t>might be</w:t>
      </w:r>
      <w:r w:rsidR="0098322E">
        <w:t xml:space="preserve"> claimed by </w:t>
      </w:r>
      <w:r w:rsidR="00397706">
        <w:t>soldier’s</w:t>
      </w:r>
      <w:r w:rsidR="0098322E">
        <w:t xml:space="preserve"> </w:t>
      </w:r>
      <w:r w:rsidR="00746A98">
        <w:t xml:space="preserve">accused of </w:t>
      </w:r>
      <w:r w:rsidR="0098322E">
        <w:t>having violated the rights of others?</w:t>
      </w:r>
    </w:p>
    <w:p w14:paraId="7A2D257E" w14:textId="1907318B" w:rsidR="0098322E" w:rsidRDefault="00C7706C">
      <w:r>
        <w:t>13</w:t>
      </w:r>
      <w:r w:rsidR="0098322E">
        <w:t xml:space="preserve">. </w:t>
      </w:r>
      <w:r w:rsidR="005858CA">
        <w:t xml:space="preserve"> </w:t>
      </w:r>
      <w:r w:rsidR="007D50A0">
        <w:t>When should a soldier refuse to obey the orders of a commanding officer?</w:t>
      </w:r>
    </w:p>
    <w:p w14:paraId="261CF6E0" w14:textId="7633DB01" w:rsidR="007D50A0" w:rsidRDefault="00C7706C">
      <w:r>
        <w:t>14</w:t>
      </w:r>
      <w:r w:rsidR="007D50A0">
        <w:t xml:space="preserve">.  </w:t>
      </w:r>
      <w:r>
        <w:t xml:space="preserve">We often speak of </w:t>
      </w:r>
      <w:r w:rsidR="00746A98">
        <w:t>"command responsibility"</w:t>
      </w:r>
      <w:r>
        <w:t xml:space="preserve"> to indicate the ethical imperative for commanding officers to take responsibility for the actions of soldiers under their authority</w:t>
      </w:r>
      <w:r w:rsidR="007D50A0">
        <w:t>?</w:t>
      </w:r>
      <w:r>
        <w:t xml:space="preserve">  To what extent can superiors indeed be held responsible for what is done by those under their command?  Why or why not?</w:t>
      </w:r>
    </w:p>
    <w:p w14:paraId="7B1D4FD9" w14:textId="3EA45F5E" w:rsidR="007D50A0" w:rsidRDefault="00C7706C">
      <w:r>
        <w:lastRenderedPageBreak/>
        <w:t>15</w:t>
      </w:r>
      <w:r w:rsidR="007D50A0">
        <w:t xml:space="preserve">.  </w:t>
      </w:r>
      <w:r>
        <w:t>Consider</w:t>
      </w:r>
      <w:r w:rsidR="007D50A0">
        <w:t xml:space="preserve"> Walzer's conclusion that "the world of war is not a fully comprehensible, let alone a morally satisfactory place" (p. 327).  To what extent can we </w:t>
      </w:r>
      <w:r w:rsidR="007D50A0" w:rsidRPr="00C7706C">
        <w:rPr>
          <w:i/>
        </w:rPr>
        <w:t>really</w:t>
      </w:r>
      <w:r w:rsidR="007D50A0">
        <w:t xml:space="preserve"> speak about ethical behavior in warfare ("jus in bello")?</w:t>
      </w:r>
    </w:p>
    <w:p w14:paraId="57C26708" w14:textId="77777777" w:rsidR="00447789" w:rsidRPr="00AA3541" w:rsidRDefault="00447789"/>
    <w:sectPr w:rsidR="00447789" w:rsidRPr="00AA3541" w:rsidSect="00F729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98"/>
    <w:rsid w:val="000A609F"/>
    <w:rsid w:val="000A7C02"/>
    <w:rsid w:val="000D1042"/>
    <w:rsid w:val="001E0A89"/>
    <w:rsid w:val="00264775"/>
    <w:rsid w:val="0034414A"/>
    <w:rsid w:val="00397706"/>
    <w:rsid w:val="004146BC"/>
    <w:rsid w:val="00447789"/>
    <w:rsid w:val="005077BD"/>
    <w:rsid w:val="0052477B"/>
    <w:rsid w:val="0056049C"/>
    <w:rsid w:val="005858CA"/>
    <w:rsid w:val="005D2D76"/>
    <w:rsid w:val="005E1B2A"/>
    <w:rsid w:val="00622DD2"/>
    <w:rsid w:val="00625198"/>
    <w:rsid w:val="00672BC9"/>
    <w:rsid w:val="00746A98"/>
    <w:rsid w:val="0076453A"/>
    <w:rsid w:val="007D50A0"/>
    <w:rsid w:val="007D7DFC"/>
    <w:rsid w:val="00803EA6"/>
    <w:rsid w:val="008A0425"/>
    <w:rsid w:val="008D528A"/>
    <w:rsid w:val="008E256F"/>
    <w:rsid w:val="0098322E"/>
    <w:rsid w:val="00A03E87"/>
    <w:rsid w:val="00AA3541"/>
    <w:rsid w:val="00AA6CA4"/>
    <w:rsid w:val="00AB2922"/>
    <w:rsid w:val="00B07573"/>
    <w:rsid w:val="00B218B8"/>
    <w:rsid w:val="00BA68C5"/>
    <w:rsid w:val="00BC5CC1"/>
    <w:rsid w:val="00BD08DE"/>
    <w:rsid w:val="00C7706C"/>
    <w:rsid w:val="00D27AEE"/>
    <w:rsid w:val="00D446A4"/>
    <w:rsid w:val="00D60831"/>
    <w:rsid w:val="00D74987"/>
    <w:rsid w:val="00D8747A"/>
    <w:rsid w:val="00DC0EC8"/>
    <w:rsid w:val="00DE7307"/>
    <w:rsid w:val="00EF319E"/>
    <w:rsid w:val="00F20146"/>
    <w:rsid w:val="00F35A19"/>
    <w:rsid w:val="00F657EC"/>
    <w:rsid w:val="00F729F8"/>
    <w:rsid w:val="00F743B7"/>
    <w:rsid w:val="00F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C0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433</Words>
  <Characters>2470</Characters>
  <Application>Microsoft Macintosh Word</Application>
  <DocSecurity>0</DocSecurity>
  <Lines>20</Lines>
  <Paragraphs>5</Paragraphs>
  <ScaleCrop>false</ScaleCrop>
  <Company>Northeastern University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Van Den Abbeele</dc:creator>
  <cp:keywords/>
  <dc:description/>
  <cp:lastModifiedBy>Georges Van Den Abbeele</cp:lastModifiedBy>
  <cp:revision>38</cp:revision>
  <dcterms:created xsi:type="dcterms:W3CDTF">2013-11-11T20:08:00Z</dcterms:created>
  <dcterms:modified xsi:type="dcterms:W3CDTF">2014-10-03T21:16:00Z</dcterms:modified>
</cp:coreProperties>
</file>